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F3C28C" w14:textId="6FF9ED7E" w:rsidR="00E45E2B" w:rsidRDefault="00E45E2B" w:rsidP="00E45E2B">
      <w:pPr>
        <w:spacing w:before="120" w:after="120" w:line="276" w:lineRule="auto"/>
        <w:rPr>
          <w:rFonts w:ascii="Arial" w:hAnsi="Arial" w:cs="Arial"/>
          <w:b/>
          <w:bCs/>
          <w:sz w:val="32"/>
          <w:szCs w:val="32"/>
        </w:rPr>
      </w:pPr>
      <w:r w:rsidRPr="00E45E2B">
        <w:rPr>
          <w:rFonts w:ascii="Arial" w:hAnsi="Arial" w:cs="Arial"/>
          <w:b/>
          <w:bCs/>
          <w:sz w:val="32"/>
          <w:szCs w:val="32"/>
        </w:rPr>
        <w:t>Éthique</w:t>
      </w:r>
      <w:r w:rsidR="003B6C20">
        <w:rPr>
          <w:rFonts w:ascii="Arial" w:hAnsi="Arial" w:cs="Arial"/>
          <w:b/>
          <w:bCs/>
          <w:sz w:val="32"/>
          <w:szCs w:val="32"/>
        </w:rPr>
        <w:t xml:space="preserve"> et Attitudes</w:t>
      </w:r>
    </w:p>
    <w:p w14:paraId="6218DE80" w14:textId="6C64BA36" w:rsidR="003B6C20" w:rsidRPr="00E45E2B" w:rsidRDefault="003B6C20" w:rsidP="00E45E2B">
      <w:pPr>
        <w:spacing w:before="120" w:after="120" w:line="276" w:lineRule="auto"/>
        <w:rPr>
          <w:rFonts w:ascii="Arial" w:hAnsi="Arial" w:cs="Arial"/>
          <w:b/>
          <w:bCs/>
          <w:sz w:val="32"/>
          <w:szCs w:val="32"/>
        </w:rPr>
      </w:pPr>
      <w:r>
        <w:rPr>
          <w:rFonts w:ascii="Arial" w:hAnsi="Arial" w:cs="Arial"/>
          <w:b/>
          <w:bCs/>
          <w:sz w:val="32"/>
          <w:szCs w:val="32"/>
        </w:rPr>
        <w:br/>
      </w:r>
      <w:r w:rsidRPr="003B6C20">
        <w:rPr>
          <w:rFonts w:ascii="Arial" w:hAnsi="Arial" w:cs="Arial"/>
          <w:b/>
          <w:bCs/>
          <w:sz w:val="24"/>
          <w:szCs w:val="24"/>
        </w:rPr>
        <w:t>Éthique</w:t>
      </w:r>
    </w:p>
    <w:p w14:paraId="597823BF" w14:textId="7B88198B" w:rsidR="00FC7C27" w:rsidRDefault="00FC7C27" w:rsidP="00E45E2B">
      <w:pPr>
        <w:spacing w:before="120" w:after="120" w:line="276" w:lineRule="auto"/>
        <w:rPr>
          <w:rFonts w:ascii="Arial" w:hAnsi="Arial" w:cs="Arial"/>
          <w:sz w:val="24"/>
          <w:szCs w:val="24"/>
        </w:rPr>
      </w:pPr>
      <w:r w:rsidRPr="00E45E2B">
        <w:rPr>
          <w:rFonts w:ascii="Arial" w:hAnsi="Arial" w:cs="Arial"/>
          <w:sz w:val="24"/>
          <w:szCs w:val="24"/>
        </w:rPr>
        <w:t>Il n’existe pas de code d’éthique unifiée pour tous les services de garde au Québec, mais tous sont d’accord pour dire que les principes éthiques suivants doivent être respectés</w:t>
      </w:r>
    </w:p>
    <w:p w14:paraId="2F48DDA3" w14:textId="77777777" w:rsidR="00E45E2B" w:rsidRPr="00E45E2B" w:rsidRDefault="00E45E2B" w:rsidP="00E45E2B">
      <w:pPr>
        <w:spacing w:before="120" w:after="120" w:line="276" w:lineRule="auto"/>
        <w:rPr>
          <w:rFonts w:ascii="Arial" w:hAnsi="Arial" w:cs="Arial"/>
          <w:sz w:val="24"/>
          <w:szCs w:val="24"/>
        </w:rPr>
      </w:pPr>
    </w:p>
    <w:p w14:paraId="709D14F2" w14:textId="15BE3433" w:rsidR="00FC7C27" w:rsidRPr="00E45E2B" w:rsidRDefault="00FC7C27" w:rsidP="00E45E2B">
      <w:pPr>
        <w:pStyle w:val="Paragraphedeliste"/>
        <w:numPr>
          <w:ilvl w:val="0"/>
          <w:numId w:val="1"/>
        </w:numPr>
        <w:spacing w:before="120" w:after="120" w:line="276" w:lineRule="auto"/>
        <w:rPr>
          <w:rFonts w:ascii="Arial" w:hAnsi="Arial" w:cs="Arial"/>
          <w:b/>
          <w:bCs/>
          <w:sz w:val="24"/>
          <w:szCs w:val="24"/>
        </w:rPr>
      </w:pPr>
      <w:r w:rsidRPr="00E45E2B">
        <w:rPr>
          <w:rFonts w:ascii="Arial" w:hAnsi="Arial" w:cs="Arial"/>
          <w:b/>
          <w:bCs/>
          <w:sz w:val="24"/>
          <w:szCs w:val="24"/>
        </w:rPr>
        <w:t>Responsabilité à l’égard des enfants</w:t>
      </w:r>
    </w:p>
    <w:p w14:paraId="3CE55481" w14:textId="3F64EFCF" w:rsidR="00FC7C27" w:rsidRPr="00E45E2B" w:rsidRDefault="00FC7C27" w:rsidP="00E45E2B">
      <w:pPr>
        <w:pStyle w:val="Paragraphedeliste"/>
        <w:spacing w:before="120" w:after="120" w:line="276" w:lineRule="auto"/>
        <w:rPr>
          <w:rFonts w:ascii="Arial" w:hAnsi="Arial" w:cs="Arial"/>
          <w:sz w:val="24"/>
          <w:szCs w:val="24"/>
        </w:rPr>
      </w:pPr>
      <w:r w:rsidRPr="00E45E2B">
        <w:rPr>
          <w:rFonts w:ascii="Arial" w:hAnsi="Arial" w:cs="Arial"/>
          <w:sz w:val="24"/>
          <w:szCs w:val="24"/>
        </w:rPr>
        <w:t xml:space="preserve">L’enfant est au cœur des actions de l’éducatrice, toutes ses interventions doivent avoir pour but de veiller à la santé, la sécurité, le bien-être et le bon développement de chaque enfant. </w:t>
      </w:r>
    </w:p>
    <w:p w14:paraId="1E50BC3B" w14:textId="77777777" w:rsidR="00FC7C27" w:rsidRPr="00E45E2B" w:rsidRDefault="00FC7C27" w:rsidP="00E45E2B">
      <w:pPr>
        <w:pStyle w:val="Paragraphedeliste"/>
        <w:spacing w:before="120" w:after="120" w:line="276" w:lineRule="auto"/>
        <w:rPr>
          <w:rFonts w:ascii="Arial" w:hAnsi="Arial" w:cs="Arial"/>
          <w:sz w:val="24"/>
          <w:szCs w:val="24"/>
        </w:rPr>
      </w:pPr>
    </w:p>
    <w:p w14:paraId="1FB96010" w14:textId="33EFAB9D" w:rsidR="00FC7C27" w:rsidRPr="00E45E2B" w:rsidRDefault="00FC7C27" w:rsidP="00E45E2B">
      <w:pPr>
        <w:pStyle w:val="Paragraphedeliste"/>
        <w:numPr>
          <w:ilvl w:val="0"/>
          <w:numId w:val="1"/>
        </w:numPr>
        <w:spacing w:before="120" w:after="120" w:line="276" w:lineRule="auto"/>
        <w:rPr>
          <w:rFonts w:ascii="Arial" w:hAnsi="Arial" w:cs="Arial"/>
          <w:b/>
          <w:bCs/>
          <w:sz w:val="24"/>
          <w:szCs w:val="24"/>
        </w:rPr>
      </w:pPr>
      <w:r w:rsidRPr="00E45E2B">
        <w:rPr>
          <w:rFonts w:ascii="Arial" w:hAnsi="Arial" w:cs="Arial"/>
          <w:b/>
          <w:bCs/>
          <w:sz w:val="24"/>
          <w:szCs w:val="24"/>
        </w:rPr>
        <w:t>Responsabilité à l’égard des parents</w:t>
      </w:r>
    </w:p>
    <w:p w14:paraId="0C97801A" w14:textId="45FD6C86" w:rsidR="00A01389" w:rsidRPr="00E45E2B" w:rsidRDefault="00A01389" w:rsidP="00E45E2B">
      <w:pPr>
        <w:pStyle w:val="Paragraphedeliste"/>
        <w:spacing w:before="120" w:after="120" w:line="276" w:lineRule="auto"/>
        <w:rPr>
          <w:rFonts w:ascii="Arial" w:hAnsi="Arial" w:cs="Arial"/>
          <w:sz w:val="24"/>
          <w:szCs w:val="24"/>
        </w:rPr>
      </w:pPr>
      <w:r w:rsidRPr="00E45E2B">
        <w:rPr>
          <w:rFonts w:ascii="Arial" w:hAnsi="Arial" w:cs="Arial"/>
          <w:sz w:val="24"/>
          <w:szCs w:val="24"/>
        </w:rPr>
        <w:t>L’enfant est le premier responsable de l’éducation de son enfant. Le rôle de l’éducatrice est de reconnaître l’importance de cette place dans le développement de l’enfant et de reconnaître leurs compétences, de les soutenir dans leur rôle, de les informer et de collaborer avec eux dans le respect de leur réalité.</w:t>
      </w:r>
    </w:p>
    <w:p w14:paraId="2639268D" w14:textId="77777777" w:rsidR="00A01389" w:rsidRPr="00E45E2B" w:rsidRDefault="00A01389" w:rsidP="00E45E2B">
      <w:pPr>
        <w:pStyle w:val="Paragraphedeliste"/>
        <w:spacing w:before="120" w:after="120" w:line="276" w:lineRule="auto"/>
        <w:rPr>
          <w:rFonts w:ascii="Arial" w:hAnsi="Arial" w:cs="Arial"/>
          <w:sz w:val="24"/>
          <w:szCs w:val="24"/>
        </w:rPr>
      </w:pPr>
    </w:p>
    <w:p w14:paraId="25A6FCE3" w14:textId="7988A8D7" w:rsidR="00FC7C27" w:rsidRPr="00E45E2B" w:rsidRDefault="00FC7C27" w:rsidP="00E45E2B">
      <w:pPr>
        <w:pStyle w:val="Paragraphedeliste"/>
        <w:numPr>
          <w:ilvl w:val="0"/>
          <w:numId w:val="1"/>
        </w:numPr>
        <w:spacing w:before="120" w:after="120" w:line="276" w:lineRule="auto"/>
        <w:rPr>
          <w:rFonts w:ascii="Arial" w:hAnsi="Arial" w:cs="Arial"/>
          <w:b/>
          <w:bCs/>
          <w:sz w:val="24"/>
          <w:szCs w:val="24"/>
        </w:rPr>
      </w:pPr>
      <w:r w:rsidRPr="00E45E2B">
        <w:rPr>
          <w:rFonts w:ascii="Arial" w:hAnsi="Arial" w:cs="Arial"/>
          <w:b/>
          <w:bCs/>
          <w:sz w:val="24"/>
          <w:szCs w:val="24"/>
        </w:rPr>
        <w:t>Responsabilité à l’égard de l’équipe de travail</w:t>
      </w:r>
    </w:p>
    <w:p w14:paraId="0AC23419" w14:textId="07414D20" w:rsidR="00A01389" w:rsidRPr="00E45E2B" w:rsidRDefault="00A01389" w:rsidP="00E45E2B">
      <w:pPr>
        <w:pStyle w:val="Paragraphedeliste"/>
        <w:spacing w:before="120" w:after="120" w:line="276" w:lineRule="auto"/>
        <w:rPr>
          <w:rFonts w:ascii="Arial" w:hAnsi="Arial" w:cs="Arial"/>
          <w:sz w:val="24"/>
          <w:szCs w:val="24"/>
        </w:rPr>
      </w:pPr>
      <w:r w:rsidRPr="00E45E2B">
        <w:rPr>
          <w:rFonts w:ascii="Arial" w:hAnsi="Arial" w:cs="Arial"/>
          <w:sz w:val="24"/>
          <w:szCs w:val="24"/>
        </w:rPr>
        <w:t>L’équipe de travail représente un fondement dans la qualité du service de garde. Une équipe compte plusieurs membres qui, malgré leurs valeurs personnelles, partagent une mission éducative commune. Cette mission est guidée par les encadrements ministériels et par le programme éducatif. Il est primordial que le climat soit harmonieux et respectueux dans le but d’offrir le meilleur service aux parents et enfants qui fréquente</w:t>
      </w:r>
      <w:r w:rsidR="00AE4D35">
        <w:rPr>
          <w:rFonts w:ascii="Arial" w:hAnsi="Arial" w:cs="Arial"/>
          <w:sz w:val="24"/>
          <w:szCs w:val="24"/>
        </w:rPr>
        <w:t>nt</w:t>
      </w:r>
      <w:r w:rsidRPr="00E45E2B">
        <w:rPr>
          <w:rFonts w:ascii="Arial" w:hAnsi="Arial" w:cs="Arial"/>
          <w:sz w:val="24"/>
          <w:szCs w:val="24"/>
        </w:rPr>
        <w:t xml:space="preserve"> le service de garde. </w:t>
      </w:r>
    </w:p>
    <w:p w14:paraId="6218A8BD" w14:textId="77777777" w:rsidR="00A01389" w:rsidRPr="00E45E2B" w:rsidRDefault="00A01389" w:rsidP="00E45E2B">
      <w:pPr>
        <w:pStyle w:val="Paragraphedeliste"/>
        <w:spacing w:before="120" w:after="120" w:line="276" w:lineRule="auto"/>
        <w:rPr>
          <w:rFonts w:ascii="Arial" w:hAnsi="Arial" w:cs="Arial"/>
          <w:sz w:val="24"/>
          <w:szCs w:val="24"/>
        </w:rPr>
      </w:pPr>
    </w:p>
    <w:p w14:paraId="4CA97317" w14:textId="670E4DE6" w:rsidR="00FC7C27" w:rsidRPr="00E45E2B" w:rsidRDefault="00FC7C27" w:rsidP="00E45E2B">
      <w:pPr>
        <w:pStyle w:val="Paragraphedeliste"/>
        <w:numPr>
          <w:ilvl w:val="0"/>
          <w:numId w:val="1"/>
        </w:numPr>
        <w:spacing w:before="120" w:after="120" w:line="276" w:lineRule="auto"/>
        <w:rPr>
          <w:rFonts w:ascii="Arial" w:hAnsi="Arial" w:cs="Arial"/>
          <w:b/>
          <w:bCs/>
          <w:sz w:val="24"/>
          <w:szCs w:val="24"/>
        </w:rPr>
      </w:pPr>
      <w:r w:rsidRPr="00E45E2B">
        <w:rPr>
          <w:rFonts w:ascii="Arial" w:hAnsi="Arial" w:cs="Arial"/>
          <w:b/>
          <w:bCs/>
          <w:sz w:val="24"/>
          <w:szCs w:val="24"/>
        </w:rPr>
        <w:t>Responsabilité à l’égard de la société</w:t>
      </w:r>
    </w:p>
    <w:p w14:paraId="2ACF5855" w14:textId="29F2343A" w:rsidR="00A01389" w:rsidRPr="00E45E2B" w:rsidRDefault="00A01389" w:rsidP="00E45E2B">
      <w:pPr>
        <w:pStyle w:val="Paragraphedeliste"/>
        <w:spacing w:before="120" w:after="120" w:line="276" w:lineRule="auto"/>
        <w:rPr>
          <w:rFonts w:ascii="Arial" w:hAnsi="Arial" w:cs="Arial"/>
          <w:sz w:val="24"/>
          <w:szCs w:val="24"/>
        </w:rPr>
      </w:pPr>
      <w:r w:rsidRPr="00E45E2B">
        <w:rPr>
          <w:rFonts w:ascii="Arial" w:hAnsi="Arial" w:cs="Arial"/>
          <w:sz w:val="24"/>
          <w:szCs w:val="24"/>
        </w:rPr>
        <w:t>L’enfant est au centre d’un écosystème qui influence son développement. La responsabilité de l’éducatrice</w:t>
      </w:r>
      <w:r w:rsidR="00DC6287" w:rsidRPr="00E45E2B">
        <w:rPr>
          <w:rFonts w:ascii="Arial" w:hAnsi="Arial" w:cs="Arial"/>
          <w:sz w:val="24"/>
          <w:szCs w:val="24"/>
        </w:rPr>
        <w:t xml:space="preserve"> est d’en tenir compte et de créer toutes les conditions favorables pour leur </w:t>
      </w:r>
      <w:r w:rsidR="00E45E2B" w:rsidRPr="00E45E2B">
        <w:rPr>
          <w:rFonts w:ascii="Arial" w:hAnsi="Arial" w:cs="Arial"/>
          <w:sz w:val="24"/>
          <w:szCs w:val="24"/>
        </w:rPr>
        <w:t>insertion</w:t>
      </w:r>
      <w:r w:rsidR="00DC6287" w:rsidRPr="00E45E2B">
        <w:rPr>
          <w:rFonts w:ascii="Arial" w:hAnsi="Arial" w:cs="Arial"/>
          <w:sz w:val="24"/>
          <w:szCs w:val="24"/>
        </w:rPr>
        <w:t xml:space="preserve"> dans la société. </w:t>
      </w:r>
      <w:r w:rsidR="00F661D5">
        <w:rPr>
          <w:rFonts w:ascii="Arial" w:hAnsi="Arial" w:cs="Arial"/>
          <w:sz w:val="24"/>
          <w:szCs w:val="24"/>
        </w:rPr>
        <w:t>À</w:t>
      </w:r>
      <w:r w:rsidR="00DC6287" w:rsidRPr="00E45E2B">
        <w:rPr>
          <w:rFonts w:ascii="Arial" w:hAnsi="Arial" w:cs="Arial"/>
          <w:sz w:val="24"/>
          <w:szCs w:val="24"/>
        </w:rPr>
        <w:t xml:space="preserve"> cet égard, le plaisir de vivre et de grandir dans un environnement inclusif. </w:t>
      </w:r>
    </w:p>
    <w:p w14:paraId="5E07E128" w14:textId="77777777" w:rsidR="00E45E2B" w:rsidRPr="00E45E2B" w:rsidRDefault="00E45E2B" w:rsidP="00E45E2B">
      <w:pPr>
        <w:pStyle w:val="Paragraphedeliste"/>
        <w:spacing w:before="120" w:after="120" w:line="276" w:lineRule="auto"/>
        <w:rPr>
          <w:rFonts w:ascii="Arial" w:hAnsi="Arial" w:cs="Arial"/>
          <w:sz w:val="24"/>
          <w:szCs w:val="24"/>
        </w:rPr>
      </w:pPr>
    </w:p>
    <w:p w14:paraId="1B29D27D" w14:textId="66C52F9B" w:rsidR="00FC7C27" w:rsidRPr="00E45E2B" w:rsidRDefault="00FC7C27" w:rsidP="00E45E2B">
      <w:pPr>
        <w:pStyle w:val="Paragraphedeliste"/>
        <w:numPr>
          <w:ilvl w:val="0"/>
          <w:numId w:val="1"/>
        </w:numPr>
        <w:spacing w:before="120" w:after="120" w:line="276" w:lineRule="auto"/>
        <w:rPr>
          <w:rFonts w:ascii="Arial" w:hAnsi="Arial" w:cs="Arial"/>
          <w:b/>
          <w:bCs/>
          <w:sz w:val="24"/>
          <w:szCs w:val="24"/>
        </w:rPr>
      </w:pPr>
      <w:r w:rsidRPr="00E45E2B">
        <w:rPr>
          <w:rFonts w:ascii="Arial" w:hAnsi="Arial" w:cs="Arial"/>
          <w:b/>
          <w:bCs/>
          <w:sz w:val="24"/>
          <w:szCs w:val="24"/>
        </w:rPr>
        <w:t>Responsabilité face à nous-même</w:t>
      </w:r>
      <w:r w:rsidR="00F661D5">
        <w:rPr>
          <w:rFonts w:ascii="Arial" w:hAnsi="Arial" w:cs="Arial"/>
          <w:b/>
          <w:bCs/>
          <w:sz w:val="24"/>
          <w:szCs w:val="24"/>
        </w:rPr>
        <w:t>s</w:t>
      </w:r>
      <w:r w:rsidRPr="00E45E2B">
        <w:rPr>
          <w:rFonts w:ascii="Arial" w:hAnsi="Arial" w:cs="Arial"/>
          <w:b/>
          <w:bCs/>
          <w:sz w:val="24"/>
          <w:szCs w:val="24"/>
        </w:rPr>
        <w:t xml:space="preserve"> et notre rôle professionnel.</w:t>
      </w:r>
    </w:p>
    <w:p w14:paraId="4155EEED" w14:textId="07D1D95D" w:rsidR="00E45E2B" w:rsidRPr="00E45E2B" w:rsidRDefault="00E45E2B" w:rsidP="00E45E2B">
      <w:pPr>
        <w:pStyle w:val="Paragraphedeliste"/>
        <w:spacing w:before="120" w:after="120" w:line="276" w:lineRule="auto"/>
        <w:rPr>
          <w:rFonts w:ascii="Arial" w:hAnsi="Arial" w:cs="Arial"/>
          <w:sz w:val="24"/>
          <w:szCs w:val="24"/>
        </w:rPr>
      </w:pPr>
      <w:r w:rsidRPr="00E45E2B">
        <w:rPr>
          <w:rFonts w:ascii="Arial" w:hAnsi="Arial" w:cs="Arial"/>
          <w:sz w:val="24"/>
          <w:szCs w:val="24"/>
        </w:rPr>
        <w:t xml:space="preserve">Chaque éducatrice doit être consciente de ses responsabilités personnelles et professionnelles. La rigueur est une qualité nécessaire </w:t>
      </w:r>
      <w:r w:rsidRPr="00E45E2B">
        <w:rPr>
          <w:rFonts w:ascii="Arial" w:hAnsi="Arial" w:cs="Arial"/>
          <w:sz w:val="24"/>
          <w:szCs w:val="24"/>
        </w:rPr>
        <w:lastRenderedPageBreak/>
        <w:t xml:space="preserve">pour bien s’autoévaluer et être honnête envers soi-même tout comme il faut l’être envers les autres. </w:t>
      </w:r>
    </w:p>
    <w:p w14:paraId="681C7443" w14:textId="0282F3C6" w:rsidR="00FC7C27" w:rsidRPr="00F179CE" w:rsidRDefault="00FC7C27" w:rsidP="00F179CE">
      <w:pPr>
        <w:spacing w:before="120" w:after="120" w:line="276" w:lineRule="auto"/>
        <w:rPr>
          <w:rFonts w:ascii="Arial" w:hAnsi="Arial" w:cs="Arial"/>
          <w:sz w:val="24"/>
          <w:szCs w:val="24"/>
        </w:rPr>
      </w:pPr>
    </w:p>
    <w:p w14:paraId="2D982FF1" w14:textId="16C21DCE" w:rsidR="00554306" w:rsidRDefault="00554306" w:rsidP="00F179CE">
      <w:pPr>
        <w:spacing w:before="120" w:after="120" w:line="276" w:lineRule="auto"/>
        <w:rPr>
          <w:rFonts w:ascii="Arial" w:hAnsi="Arial" w:cs="Arial"/>
          <w:sz w:val="24"/>
          <w:szCs w:val="24"/>
        </w:rPr>
      </w:pPr>
      <w:r>
        <w:rPr>
          <w:rFonts w:ascii="Arial" w:hAnsi="Arial" w:cs="Arial"/>
          <w:sz w:val="24"/>
          <w:szCs w:val="24"/>
        </w:rPr>
        <w:t xml:space="preserve">En copiant cette adresse internet dans </w:t>
      </w:r>
      <w:r w:rsidR="006A23EC">
        <w:rPr>
          <w:rFonts w:ascii="Arial" w:hAnsi="Arial" w:cs="Arial"/>
          <w:sz w:val="24"/>
          <w:szCs w:val="24"/>
        </w:rPr>
        <w:t>votre</w:t>
      </w:r>
      <w:r>
        <w:rPr>
          <w:rFonts w:ascii="Arial" w:hAnsi="Arial" w:cs="Arial"/>
          <w:sz w:val="24"/>
          <w:szCs w:val="24"/>
        </w:rPr>
        <w:t xml:space="preserve"> moteur de recherche, </w:t>
      </w:r>
      <w:r w:rsidR="006A23EC">
        <w:rPr>
          <w:rFonts w:ascii="Arial" w:hAnsi="Arial" w:cs="Arial"/>
          <w:sz w:val="24"/>
          <w:szCs w:val="24"/>
        </w:rPr>
        <w:t>vous pourrez</w:t>
      </w:r>
      <w:r>
        <w:rPr>
          <w:rFonts w:ascii="Arial" w:hAnsi="Arial" w:cs="Arial"/>
          <w:sz w:val="24"/>
          <w:szCs w:val="24"/>
        </w:rPr>
        <w:t xml:space="preserve"> consulter le code d’éthique du CPE Idée Fixe de Montréal. Lis</w:t>
      </w:r>
      <w:r w:rsidR="006A23EC">
        <w:rPr>
          <w:rFonts w:ascii="Arial" w:hAnsi="Arial" w:cs="Arial"/>
          <w:sz w:val="24"/>
          <w:szCs w:val="24"/>
        </w:rPr>
        <w:t>ez</w:t>
      </w:r>
      <w:r>
        <w:rPr>
          <w:rFonts w:ascii="Arial" w:hAnsi="Arial" w:cs="Arial"/>
          <w:sz w:val="24"/>
          <w:szCs w:val="24"/>
        </w:rPr>
        <w:t>-le attentivement afin de t’aider à répondre à l’exercice qui suivra.</w:t>
      </w:r>
    </w:p>
    <w:p w14:paraId="74A91F12" w14:textId="77777777" w:rsidR="00554306" w:rsidRDefault="00554306" w:rsidP="00F179CE">
      <w:pPr>
        <w:spacing w:before="120" w:after="120" w:line="276" w:lineRule="auto"/>
        <w:rPr>
          <w:rFonts w:ascii="Arial" w:hAnsi="Arial" w:cs="Arial"/>
          <w:sz w:val="24"/>
          <w:szCs w:val="24"/>
        </w:rPr>
      </w:pPr>
    </w:p>
    <w:p w14:paraId="1932121E" w14:textId="7A7D09D2" w:rsidR="00554306" w:rsidRDefault="008075D7" w:rsidP="00F179CE">
      <w:pPr>
        <w:spacing w:before="120" w:after="120" w:line="276" w:lineRule="auto"/>
        <w:rPr>
          <w:rFonts w:ascii="Arial" w:hAnsi="Arial" w:cs="Arial"/>
          <w:sz w:val="24"/>
          <w:szCs w:val="24"/>
        </w:rPr>
      </w:pPr>
      <w:hyperlink r:id="rId10" w:history="1">
        <w:r w:rsidR="00554306" w:rsidRPr="00416102">
          <w:rPr>
            <w:rStyle w:val="Lienhypertexte"/>
            <w:rFonts w:ascii="Arial" w:hAnsi="Arial" w:cs="Arial"/>
            <w:sz w:val="24"/>
            <w:szCs w:val="24"/>
          </w:rPr>
          <w:t>https://www.google.com/url?sa=t&amp;rct=j&amp;q=&amp;esrc=s&amp;source=web&amp;cd=&amp;ved=2ahUKEwi56anwr4nxAhXFmOAKHcf0BAE4ChAWMAB6BAgFEAM&amp;url=https%3A%2F%2Fcontenu.william.coop%2FSitesClients%2F10711%2FDocuments%2FParents%2FAdministration%2FCode%2520dethique.pdf&amp;usg=AOvVaw1pPcuEe10DGB2GN30hXZ-O</w:t>
        </w:r>
      </w:hyperlink>
    </w:p>
    <w:p w14:paraId="7A667DAE" w14:textId="59B92DAE" w:rsidR="00554306" w:rsidRDefault="00554306" w:rsidP="00F179CE">
      <w:pPr>
        <w:spacing w:before="120" w:after="120" w:line="276" w:lineRule="auto"/>
        <w:rPr>
          <w:rFonts w:ascii="Arial" w:hAnsi="Arial" w:cs="Arial"/>
          <w:sz w:val="24"/>
          <w:szCs w:val="24"/>
        </w:rPr>
      </w:pPr>
    </w:p>
    <w:p w14:paraId="301A5FE7" w14:textId="65B32C1B" w:rsidR="00872877" w:rsidRDefault="00872877" w:rsidP="00F179CE">
      <w:pPr>
        <w:spacing w:before="120" w:after="120" w:line="276" w:lineRule="auto"/>
        <w:rPr>
          <w:rFonts w:ascii="Arial" w:hAnsi="Arial" w:cs="Arial"/>
          <w:sz w:val="24"/>
          <w:szCs w:val="24"/>
        </w:rPr>
      </w:pPr>
    </w:p>
    <w:p w14:paraId="25AFF98D" w14:textId="2A114804" w:rsidR="00542A13" w:rsidRDefault="00A35537" w:rsidP="00F179CE">
      <w:pPr>
        <w:spacing w:before="120" w:after="120" w:line="276" w:lineRule="auto"/>
        <w:rPr>
          <w:rFonts w:ascii="Arial" w:hAnsi="Arial" w:cs="Arial"/>
          <w:sz w:val="24"/>
          <w:szCs w:val="24"/>
        </w:rPr>
      </w:pPr>
      <w:r>
        <w:rPr>
          <w:rFonts w:ascii="Arial" w:hAnsi="Arial" w:cs="Arial"/>
          <w:sz w:val="24"/>
          <w:szCs w:val="24"/>
        </w:rPr>
        <w:t xml:space="preserve">Ainsi que </w:t>
      </w:r>
      <w:r w:rsidRPr="007747D2">
        <w:rPr>
          <w:rFonts w:ascii="Arial" w:hAnsi="Arial" w:cs="Arial"/>
          <w:b/>
          <w:bCs/>
          <w:i/>
          <w:iCs/>
          <w:sz w:val="24"/>
          <w:szCs w:val="24"/>
        </w:rPr>
        <w:t xml:space="preserve">le guide </w:t>
      </w:r>
      <w:r w:rsidR="00330390" w:rsidRPr="007747D2">
        <w:rPr>
          <w:rFonts w:ascii="Arial" w:hAnsi="Arial" w:cs="Arial"/>
          <w:b/>
          <w:bCs/>
          <w:i/>
          <w:iCs/>
          <w:sz w:val="24"/>
          <w:szCs w:val="24"/>
        </w:rPr>
        <w:t xml:space="preserve">la prévention </w:t>
      </w:r>
      <w:r w:rsidR="00817871" w:rsidRPr="007747D2">
        <w:rPr>
          <w:rFonts w:ascii="Arial" w:hAnsi="Arial" w:cs="Arial"/>
          <w:b/>
          <w:bCs/>
          <w:i/>
          <w:iCs/>
          <w:sz w:val="24"/>
          <w:szCs w:val="24"/>
        </w:rPr>
        <w:t xml:space="preserve">et le traitement </w:t>
      </w:r>
      <w:r w:rsidR="00330390" w:rsidRPr="007747D2">
        <w:rPr>
          <w:rFonts w:ascii="Arial" w:hAnsi="Arial" w:cs="Arial"/>
          <w:b/>
          <w:bCs/>
          <w:i/>
          <w:iCs/>
          <w:sz w:val="24"/>
          <w:szCs w:val="24"/>
        </w:rPr>
        <w:t xml:space="preserve">des </w:t>
      </w:r>
      <w:r w:rsidR="007747D2" w:rsidRPr="007747D2">
        <w:rPr>
          <w:rFonts w:ascii="Arial" w:hAnsi="Arial" w:cs="Arial"/>
          <w:b/>
          <w:bCs/>
          <w:i/>
          <w:iCs/>
          <w:sz w:val="24"/>
          <w:szCs w:val="24"/>
        </w:rPr>
        <w:t>attitudes</w:t>
      </w:r>
      <w:r w:rsidR="00817871" w:rsidRPr="007747D2">
        <w:rPr>
          <w:rFonts w:ascii="Arial" w:hAnsi="Arial" w:cs="Arial"/>
          <w:b/>
          <w:bCs/>
          <w:i/>
          <w:iCs/>
          <w:sz w:val="24"/>
          <w:szCs w:val="24"/>
        </w:rPr>
        <w:t xml:space="preserve"> et des pratiques inappropriées.</w:t>
      </w:r>
      <w:r w:rsidR="00817871">
        <w:rPr>
          <w:rFonts w:ascii="Arial" w:hAnsi="Arial" w:cs="Arial"/>
          <w:sz w:val="24"/>
          <w:szCs w:val="24"/>
        </w:rPr>
        <w:t xml:space="preserve"> </w:t>
      </w:r>
    </w:p>
    <w:p w14:paraId="2EA2ED34" w14:textId="3B72A90D" w:rsidR="007747D2" w:rsidRDefault="007747D2" w:rsidP="00F179CE">
      <w:pPr>
        <w:spacing w:before="120" w:after="120" w:line="276" w:lineRule="auto"/>
        <w:rPr>
          <w:rFonts w:ascii="Arial" w:hAnsi="Arial" w:cs="Arial"/>
          <w:sz w:val="24"/>
          <w:szCs w:val="24"/>
        </w:rPr>
      </w:pPr>
    </w:p>
    <w:p w14:paraId="38CC244D" w14:textId="32B89D33" w:rsidR="007747D2" w:rsidRDefault="008075D7" w:rsidP="00F179CE">
      <w:pPr>
        <w:spacing w:before="120" w:after="120" w:line="276" w:lineRule="auto"/>
        <w:rPr>
          <w:rFonts w:ascii="Arial" w:hAnsi="Arial" w:cs="Arial"/>
          <w:sz w:val="24"/>
          <w:szCs w:val="24"/>
        </w:rPr>
      </w:pPr>
      <w:hyperlink r:id="rId11" w:history="1">
        <w:r w:rsidR="007747D2" w:rsidRPr="00C41573">
          <w:rPr>
            <w:rStyle w:val="Lienhypertexte"/>
            <w:rFonts w:ascii="Arial" w:hAnsi="Arial" w:cs="Arial"/>
            <w:sz w:val="24"/>
            <w:szCs w:val="24"/>
          </w:rPr>
          <w:t>https://www.mfa.gouv.qc.ca/fr/publication/Documents/guide-pratiques-inapprop.pdf</w:t>
        </w:r>
      </w:hyperlink>
    </w:p>
    <w:p w14:paraId="27464F12" w14:textId="19FA159A" w:rsidR="007747D2" w:rsidRDefault="007747D2" w:rsidP="00F179CE">
      <w:pPr>
        <w:spacing w:before="120" w:after="120" w:line="276" w:lineRule="auto"/>
        <w:rPr>
          <w:rFonts w:ascii="Arial" w:hAnsi="Arial" w:cs="Arial"/>
          <w:sz w:val="24"/>
          <w:szCs w:val="24"/>
        </w:rPr>
      </w:pPr>
    </w:p>
    <w:p w14:paraId="2A1B6414" w14:textId="77777777" w:rsidR="007747D2" w:rsidRDefault="007747D2" w:rsidP="00F179CE">
      <w:pPr>
        <w:spacing w:before="120" w:after="120" w:line="276" w:lineRule="auto"/>
        <w:rPr>
          <w:rFonts w:ascii="Arial" w:hAnsi="Arial" w:cs="Arial"/>
          <w:sz w:val="24"/>
          <w:szCs w:val="24"/>
        </w:rPr>
      </w:pPr>
    </w:p>
    <w:p w14:paraId="2C8B7319" w14:textId="3ABEC914" w:rsidR="00554306" w:rsidRDefault="00554306" w:rsidP="00F179CE">
      <w:pPr>
        <w:spacing w:before="120" w:after="120" w:line="276" w:lineRule="auto"/>
        <w:rPr>
          <w:rFonts w:ascii="Arial" w:hAnsi="Arial" w:cs="Arial"/>
          <w:sz w:val="24"/>
          <w:szCs w:val="24"/>
        </w:rPr>
      </w:pPr>
    </w:p>
    <w:p w14:paraId="0C9631A4" w14:textId="77777777" w:rsidR="00554306" w:rsidRDefault="00554306">
      <w:pPr>
        <w:rPr>
          <w:rFonts w:ascii="Arial" w:hAnsi="Arial" w:cs="Arial"/>
          <w:sz w:val="24"/>
          <w:szCs w:val="24"/>
        </w:rPr>
      </w:pPr>
      <w:r>
        <w:rPr>
          <w:rFonts w:ascii="Arial" w:hAnsi="Arial" w:cs="Arial"/>
          <w:sz w:val="24"/>
          <w:szCs w:val="24"/>
        </w:rPr>
        <w:br w:type="page"/>
      </w:r>
    </w:p>
    <w:p w14:paraId="5525D8C5" w14:textId="77777777" w:rsidR="00554306" w:rsidRDefault="00554306" w:rsidP="00F179CE">
      <w:pPr>
        <w:spacing w:before="120" w:after="120" w:line="276" w:lineRule="auto"/>
        <w:rPr>
          <w:rFonts w:ascii="Arial" w:hAnsi="Arial" w:cs="Arial"/>
          <w:sz w:val="24"/>
          <w:szCs w:val="24"/>
        </w:rPr>
        <w:sectPr w:rsidR="00554306" w:rsidSect="00F179CE">
          <w:headerReference w:type="even" r:id="rId12"/>
          <w:headerReference w:type="default" r:id="rId13"/>
          <w:footerReference w:type="even" r:id="rId14"/>
          <w:footerReference w:type="default" r:id="rId15"/>
          <w:headerReference w:type="first" r:id="rId16"/>
          <w:footerReference w:type="first" r:id="rId17"/>
          <w:pgSz w:w="12240" w:h="15840"/>
          <w:pgMar w:top="1276" w:right="1800" w:bottom="1440" w:left="1800" w:header="708" w:footer="708" w:gutter="0"/>
          <w:cols w:space="708"/>
          <w:docGrid w:linePitch="360"/>
        </w:sectPr>
      </w:pPr>
    </w:p>
    <w:p w14:paraId="16E17D43" w14:textId="09A9DCF1" w:rsidR="00B06E8F" w:rsidRDefault="00DE1FB1" w:rsidP="00542A13">
      <w:pPr>
        <w:rPr>
          <w:rFonts w:ascii="Arial" w:hAnsi="Arial" w:cs="Arial"/>
          <w:sz w:val="24"/>
          <w:szCs w:val="24"/>
        </w:rPr>
      </w:pPr>
      <w:r>
        <w:rPr>
          <w:noProof/>
        </w:rPr>
        <w:lastRenderedPageBreak/>
        <mc:AlternateContent>
          <mc:Choice Requires="wps">
            <w:drawing>
              <wp:anchor distT="0" distB="0" distL="114300" distR="114300" simplePos="0" relativeHeight="251659264" behindDoc="0" locked="0" layoutInCell="1" allowOverlap="1" wp14:anchorId="548DBC6D" wp14:editId="00345F73">
                <wp:simplePos x="0" y="0"/>
                <wp:positionH relativeFrom="column">
                  <wp:posOffset>218440</wp:posOffset>
                </wp:positionH>
                <wp:positionV relativeFrom="paragraph">
                  <wp:posOffset>5381625</wp:posOffset>
                </wp:positionV>
                <wp:extent cx="8660765" cy="533400"/>
                <wp:effectExtent l="0" t="0" r="26035" b="19050"/>
                <wp:wrapNone/>
                <wp:docPr id="2" name="Zone de texte 2"/>
                <wp:cNvGraphicFramePr/>
                <a:graphic xmlns:a="http://schemas.openxmlformats.org/drawingml/2006/main">
                  <a:graphicData uri="http://schemas.microsoft.com/office/word/2010/wordprocessingShape">
                    <wps:wsp>
                      <wps:cNvSpPr txBox="1"/>
                      <wps:spPr>
                        <a:xfrm>
                          <a:off x="0" y="0"/>
                          <a:ext cx="8660765" cy="533400"/>
                        </a:xfrm>
                        <a:prstGeom prst="rect">
                          <a:avLst/>
                        </a:prstGeom>
                        <a:solidFill>
                          <a:schemeClr val="lt1"/>
                        </a:solidFill>
                        <a:ln w="6350">
                          <a:solidFill>
                            <a:prstClr val="black"/>
                          </a:solidFill>
                        </a:ln>
                      </wps:spPr>
                      <wps:txbx>
                        <w:txbxContent>
                          <w:p w14:paraId="4672B776" w14:textId="2DEF2F38" w:rsidR="00DE1FB1" w:rsidRDefault="008075D7">
                            <w:r>
                              <w:t xml:space="preserve">LAPIERRE, Annie. </w:t>
                            </w:r>
                            <w:r w:rsidR="00DE1FB1">
                              <w:t xml:space="preserve">L’éducation à l’enfance, </w:t>
                            </w:r>
                            <w:r w:rsidR="0095007E">
                              <w:t>ma passion, ma profession</w:t>
                            </w:r>
                            <w:r w:rsidR="00DE1FB1">
                              <w:t xml:space="preserve">. </w:t>
                            </w:r>
                            <w:r w:rsidR="0095007E">
                              <w:t xml:space="preserve">Pearson </w:t>
                            </w:r>
                            <w:r w:rsidR="00DE1FB1">
                              <w:t>ERPI.</w:t>
                            </w:r>
                            <w:r>
                              <w:t xml:space="preserve"> (2018). P.107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48DBC6D" id="_x0000_t202" coordsize="21600,21600" o:spt="202" path="m,l,21600r21600,l21600,xe">
                <v:stroke joinstyle="miter"/>
                <v:path gradientshapeok="t" o:connecttype="rect"/>
              </v:shapetype>
              <v:shape id="Zone de texte 2" o:spid="_x0000_s1026" type="#_x0000_t202" style="position:absolute;margin-left:17.2pt;margin-top:423.75pt;width:681.95pt;height: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" fillcolor="white [3201]" strokeweight=".5pt">
                <v:textbox>
                  <w:txbxContent>
                    <w:p w14:paraId="4672B776" w14:textId="2DEF2F38" w:rsidR="00DE1FB1" w:rsidRDefault="008075D7">
                      <w:r>
                        <w:t xml:space="preserve">LAPIERRE, Annie. </w:t>
                      </w:r>
                      <w:r w:rsidR="00DE1FB1">
                        <w:t xml:space="preserve">L’éducation à l’enfance, </w:t>
                      </w:r>
                      <w:r w:rsidR="0095007E">
                        <w:t>ma passion, ma profession</w:t>
                      </w:r>
                      <w:r w:rsidR="00DE1FB1">
                        <w:t xml:space="preserve">. </w:t>
                      </w:r>
                      <w:r w:rsidR="0095007E">
                        <w:t xml:space="preserve">Pearson </w:t>
                      </w:r>
                      <w:r w:rsidR="00DE1FB1">
                        <w:t>ERPI.</w:t>
                      </w:r>
                      <w:r>
                        <w:t xml:space="preserve"> (2018). P.107</w:t>
                      </w:r>
                    </w:p>
                  </w:txbxContent>
                </v:textbox>
              </v:shape>
            </w:pict>
          </mc:Fallback>
        </mc:AlternateContent>
      </w:r>
      <w:r w:rsidR="00542A13" w:rsidRPr="00872877">
        <w:rPr>
          <w:noProof/>
        </w:rPr>
        <w:drawing>
          <wp:inline distT="0" distB="0" distL="0" distR="0" wp14:anchorId="565105F8" wp14:editId="37703D94">
            <wp:extent cx="8881757" cy="52101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773" r="2337"/>
                    <a:stretch/>
                  </pic:blipFill>
                  <pic:spPr bwMode="auto">
                    <a:xfrm>
                      <a:off x="0" y="0"/>
                      <a:ext cx="8901359" cy="5221674"/>
                    </a:xfrm>
                    <a:prstGeom prst="rect">
                      <a:avLst/>
                    </a:prstGeom>
                    <a:ln>
                      <a:noFill/>
                    </a:ln>
                    <a:extLst>
                      <a:ext uri="{53640926-AAD7-44D8-BBD7-CCE9431645EC}">
                        <a14:shadowObscured xmlns:a14="http://schemas.microsoft.com/office/drawing/2010/main"/>
                      </a:ext>
                    </a:extLst>
                  </pic:spPr>
                </pic:pic>
              </a:graphicData>
            </a:graphic>
          </wp:inline>
        </w:drawing>
      </w:r>
    </w:p>
    <w:p w14:paraId="61019696" w14:textId="141758F5" w:rsidR="00B31EB7" w:rsidRDefault="00B31EB7" w:rsidP="00B31EB7">
      <w:pPr>
        <w:spacing w:before="120" w:after="120" w:line="276" w:lineRule="auto"/>
        <w:rPr>
          <w:rFonts w:ascii="Arial" w:hAnsi="Arial" w:cs="Arial"/>
          <w:sz w:val="24"/>
          <w:szCs w:val="24"/>
        </w:rPr>
      </w:pPr>
      <w:r>
        <w:rPr>
          <w:rFonts w:ascii="Arial" w:hAnsi="Arial" w:cs="Arial"/>
          <w:sz w:val="24"/>
          <w:szCs w:val="24"/>
        </w:rPr>
        <w:lastRenderedPageBreak/>
        <w:t>Question 1)</w:t>
      </w:r>
    </w:p>
    <w:p w14:paraId="38B64AF7" w14:textId="5C4BBF95" w:rsidR="00B31EB7" w:rsidRDefault="00B31EB7" w:rsidP="00B31EB7">
      <w:pPr>
        <w:spacing w:before="120" w:after="120" w:line="276" w:lineRule="auto"/>
        <w:rPr>
          <w:rFonts w:ascii="Arial" w:hAnsi="Arial" w:cs="Arial"/>
          <w:sz w:val="24"/>
          <w:szCs w:val="24"/>
        </w:rPr>
      </w:pPr>
      <w:r w:rsidRPr="00F179CE">
        <w:rPr>
          <w:rFonts w:ascii="Arial" w:hAnsi="Arial" w:cs="Arial"/>
          <w:sz w:val="24"/>
          <w:szCs w:val="24"/>
        </w:rPr>
        <w:t>Pour chacun des principes éthiques, énumère au moins 10 actions que tu fais pour respecter ces principes éthiques</w:t>
      </w:r>
      <w:r>
        <w:rPr>
          <w:rFonts w:ascii="Arial" w:hAnsi="Arial" w:cs="Arial"/>
          <w:sz w:val="24"/>
          <w:szCs w:val="24"/>
        </w:rPr>
        <w:t>, sois précise, indique des observations mesurables et précises. Voici un exemple :</w:t>
      </w:r>
    </w:p>
    <w:p w14:paraId="4466ABDD" w14:textId="77777777" w:rsidR="00B31EB7" w:rsidRPr="00554306" w:rsidRDefault="00B31EB7" w:rsidP="00B31EB7">
      <w:pPr>
        <w:spacing w:before="120" w:after="120" w:line="276" w:lineRule="auto"/>
        <w:rPr>
          <w:rFonts w:ascii="Arial" w:hAnsi="Arial" w:cs="Arial"/>
          <w:i/>
          <w:iCs/>
        </w:rPr>
      </w:pPr>
      <w:r w:rsidRPr="00554306">
        <w:rPr>
          <w:rFonts w:ascii="Arial" w:hAnsi="Arial" w:cs="Arial"/>
          <w:i/>
          <w:iCs/>
        </w:rPr>
        <w:t>« J’écris des faits d’observations précis pour les parents lorsque je les note dans le cahier de communication et au moins une fois par mois, je leur pose une question sur ce qu’ils aimerai</w:t>
      </w:r>
      <w:r>
        <w:rPr>
          <w:rFonts w:ascii="Arial" w:hAnsi="Arial" w:cs="Arial"/>
          <w:i/>
          <w:iCs/>
        </w:rPr>
        <w:t>en</w:t>
      </w:r>
      <w:r w:rsidRPr="00554306">
        <w:rPr>
          <w:rFonts w:ascii="Arial" w:hAnsi="Arial" w:cs="Arial"/>
          <w:i/>
          <w:iCs/>
        </w:rPr>
        <w:t>t que je travaille avec leur enfant au cours du mois. »</w:t>
      </w:r>
    </w:p>
    <w:tbl>
      <w:tblPr>
        <w:tblStyle w:val="Grilledutableau"/>
        <w:tblW w:w="0" w:type="auto"/>
        <w:tblLook w:val="04A0" w:firstRow="1" w:lastRow="0" w:firstColumn="1" w:lastColumn="0" w:noHBand="0" w:noVBand="1"/>
      </w:tblPr>
      <w:tblGrid>
        <w:gridCol w:w="4315"/>
        <w:gridCol w:w="8721"/>
      </w:tblGrid>
      <w:tr w:rsidR="00B31EB7" w14:paraId="6B4D30D8" w14:textId="77777777" w:rsidTr="006D3369">
        <w:trPr>
          <w:trHeight w:val="1417"/>
        </w:trPr>
        <w:tc>
          <w:tcPr>
            <w:tcW w:w="4315" w:type="dxa"/>
          </w:tcPr>
          <w:p w14:paraId="31DC17BA" w14:textId="77777777" w:rsidR="00B31EB7" w:rsidRPr="00F179CE" w:rsidRDefault="00B31EB7" w:rsidP="006D3369">
            <w:pPr>
              <w:spacing w:before="120" w:after="120" w:line="276" w:lineRule="auto"/>
              <w:rPr>
                <w:rFonts w:ascii="Arial" w:hAnsi="Arial" w:cs="Arial"/>
                <w:b/>
                <w:bCs/>
                <w:sz w:val="24"/>
                <w:szCs w:val="24"/>
              </w:rPr>
            </w:pPr>
            <w:r w:rsidRPr="00F179CE">
              <w:rPr>
                <w:rFonts w:ascii="Arial" w:hAnsi="Arial" w:cs="Arial"/>
                <w:b/>
                <w:bCs/>
                <w:sz w:val="24"/>
                <w:szCs w:val="24"/>
              </w:rPr>
              <w:t>Responsabilité à l’égard des enfants</w:t>
            </w:r>
          </w:p>
          <w:p w14:paraId="6386F743" w14:textId="77777777" w:rsidR="00B31EB7" w:rsidRDefault="00B31EB7" w:rsidP="006D3369"/>
        </w:tc>
        <w:tc>
          <w:tcPr>
            <w:tcW w:w="8721" w:type="dxa"/>
          </w:tcPr>
          <w:p w14:paraId="4BC8A420" w14:textId="77777777" w:rsidR="00B31EB7" w:rsidRPr="00F179CE" w:rsidRDefault="00B31EB7" w:rsidP="006D3369">
            <w:pPr>
              <w:spacing w:line="276" w:lineRule="auto"/>
              <w:rPr>
                <w:rFonts w:ascii="Arial" w:hAnsi="Arial" w:cs="Arial"/>
              </w:rPr>
            </w:pPr>
          </w:p>
        </w:tc>
      </w:tr>
      <w:tr w:rsidR="00B31EB7" w14:paraId="52E4C44E" w14:textId="77777777" w:rsidTr="006D3369">
        <w:trPr>
          <w:trHeight w:val="1417"/>
        </w:trPr>
        <w:tc>
          <w:tcPr>
            <w:tcW w:w="4315" w:type="dxa"/>
          </w:tcPr>
          <w:p w14:paraId="0B57CAC7" w14:textId="77777777" w:rsidR="00B31EB7" w:rsidRPr="00F179CE" w:rsidRDefault="00B31EB7" w:rsidP="006D3369">
            <w:pPr>
              <w:spacing w:before="120" w:after="120" w:line="276" w:lineRule="auto"/>
              <w:rPr>
                <w:rFonts w:ascii="Arial" w:hAnsi="Arial" w:cs="Arial"/>
                <w:b/>
                <w:bCs/>
                <w:sz w:val="24"/>
                <w:szCs w:val="24"/>
              </w:rPr>
            </w:pPr>
            <w:r w:rsidRPr="00F179CE">
              <w:rPr>
                <w:rFonts w:ascii="Arial" w:hAnsi="Arial" w:cs="Arial"/>
                <w:b/>
                <w:bCs/>
                <w:sz w:val="24"/>
                <w:szCs w:val="24"/>
              </w:rPr>
              <w:t>Responsabilité à l’égard des parents</w:t>
            </w:r>
          </w:p>
          <w:p w14:paraId="420AF4F5" w14:textId="77777777" w:rsidR="00B31EB7" w:rsidRDefault="00B31EB7" w:rsidP="006D3369"/>
        </w:tc>
        <w:tc>
          <w:tcPr>
            <w:tcW w:w="8721" w:type="dxa"/>
          </w:tcPr>
          <w:p w14:paraId="39642B7A" w14:textId="77777777" w:rsidR="00B31EB7" w:rsidRPr="00F179CE" w:rsidRDefault="00B31EB7" w:rsidP="006D3369">
            <w:pPr>
              <w:spacing w:line="276" w:lineRule="auto"/>
              <w:rPr>
                <w:rFonts w:ascii="Arial" w:hAnsi="Arial" w:cs="Arial"/>
              </w:rPr>
            </w:pPr>
          </w:p>
        </w:tc>
      </w:tr>
      <w:tr w:rsidR="00B31EB7" w14:paraId="7ED0D5AA" w14:textId="77777777" w:rsidTr="006D3369">
        <w:trPr>
          <w:trHeight w:val="1417"/>
        </w:trPr>
        <w:tc>
          <w:tcPr>
            <w:tcW w:w="4315" w:type="dxa"/>
          </w:tcPr>
          <w:p w14:paraId="2D4BCE23" w14:textId="77777777" w:rsidR="00B31EB7" w:rsidRPr="00F179CE" w:rsidRDefault="00B31EB7" w:rsidP="006D3369">
            <w:pPr>
              <w:spacing w:before="120" w:after="120" w:line="276" w:lineRule="auto"/>
              <w:rPr>
                <w:rFonts w:ascii="Arial" w:hAnsi="Arial" w:cs="Arial"/>
                <w:b/>
                <w:bCs/>
                <w:sz w:val="24"/>
                <w:szCs w:val="24"/>
              </w:rPr>
            </w:pPr>
            <w:r w:rsidRPr="00F179CE">
              <w:rPr>
                <w:rFonts w:ascii="Arial" w:hAnsi="Arial" w:cs="Arial"/>
                <w:b/>
                <w:bCs/>
                <w:sz w:val="24"/>
                <w:szCs w:val="24"/>
              </w:rPr>
              <w:t xml:space="preserve">Responsabilité à l’égard de </w:t>
            </w:r>
            <w:r>
              <w:rPr>
                <w:rFonts w:ascii="Arial" w:hAnsi="Arial" w:cs="Arial"/>
                <w:b/>
                <w:bCs/>
                <w:sz w:val="24"/>
                <w:szCs w:val="24"/>
              </w:rPr>
              <w:t>l’équipe de travail</w:t>
            </w:r>
          </w:p>
          <w:p w14:paraId="502FDA79" w14:textId="77777777" w:rsidR="00B31EB7" w:rsidRDefault="00B31EB7" w:rsidP="006D3369"/>
        </w:tc>
        <w:tc>
          <w:tcPr>
            <w:tcW w:w="8721" w:type="dxa"/>
          </w:tcPr>
          <w:p w14:paraId="56DD31EB" w14:textId="77777777" w:rsidR="00B31EB7" w:rsidRPr="00F179CE" w:rsidRDefault="00B31EB7" w:rsidP="006D3369">
            <w:pPr>
              <w:spacing w:line="276" w:lineRule="auto"/>
              <w:rPr>
                <w:rFonts w:ascii="Arial" w:hAnsi="Arial" w:cs="Arial"/>
              </w:rPr>
            </w:pPr>
          </w:p>
        </w:tc>
      </w:tr>
      <w:tr w:rsidR="00B31EB7" w14:paraId="34620B8A" w14:textId="77777777" w:rsidTr="006D3369">
        <w:trPr>
          <w:trHeight w:val="1417"/>
        </w:trPr>
        <w:tc>
          <w:tcPr>
            <w:tcW w:w="4315" w:type="dxa"/>
          </w:tcPr>
          <w:p w14:paraId="2CA1DE09" w14:textId="77777777" w:rsidR="00B31EB7" w:rsidRPr="00F179CE" w:rsidRDefault="00B31EB7" w:rsidP="006D3369">
            <w:pPr>
              <w:spacing w:before="120" w:after="120" w:line="276" w:lineRule="auto"/>
              <w:rPr>
                <w:rFonts w:ascii="Arial" w:hAnsi="Arial" w:cs="Arial"/>
                <w:b/>
                <w:bCs/>
                <w:sz w:val="24"/>
                <w:szCs w:val="24"/>
              </w:rPr>
            </w:pPr>
            <w:r w:rsidRPr="00F179CE">
              <w:rPr>
                <w:rFonts w:ascii="Arial" w:hAnsi="Arial" w:cs="Arial"/>
                <w:b/>
                <w:bCs/>
                <w:sz w:val="24"/>
                <w:szCs w:val="24"/>
              </w:rPr>
              <w:t>Responsabilité à l’égard de la société</w:t>
            </w:r>
          </w:p>
        </w:tc>
        <w:tc>
          <w:tcPr>
            <w:tcW w:w="8721" w:type="dxa"/>
          </w:tcPr>
          <w:p w14:paraId="58CFBBBC" w14:textId="77777777" w:rsidR="00B31EB7" w:rsidRPr="00F179CE" w:rsidRDefault="00B31EB7" w:rsidP="006D3369">
            <w:pPr>
              <w:spacing w:line="276" w:lineRule="auto"/>
              <w:rPr>
                <w:rFonts w:ascii="Arial" w:hAnsi="Arial" w:cs="Arial"/>
              </w:rPr>
            </w:pPr>
          </w:p>
        </w:tc>
      </w:tr>
      <w:tr w:rsidR="00B31EB7" w14:paraId="6D9509E9" w14:textId="77777777" w:rsidTr="006D3369">
        <w:trPr>
          <w:trHeight w:val="1417"/>
        </w:trPr>
        <w:tc>
          <w:tcPr>
            <w:tcW w:w="4315" w:type="dxa"/>
          </w:tcPr>
          <w:p w14:paraId="30618AB8" w14:textId="77777777" w:rsidR="00B31EB7" w:rsidRDefault="00B31EB7" w:rsidP="006D3369">
            <w:r w:rsidRPr="00E45E2B">
              <w:rPr>
                <w:rFonts w:ascii="Arial" w:hAnsi="Arial" w:cs="Arial"/>
                <w:b/>
                <w:bCs/>
                <w:sz w:val="24"/>
                <w:szCs w:val="24"/>
              </w:rPr>
              <w:lastRenderedPageBreak/>
              <w:t>Responsabilité face à nous-même</w:t>
            </w:r>
            <w:r>
              <w:rPr>
                <w:rFonts w:ascii="Arial" w:hAnsi="Arial" w:cs="Arial"/>
                <w:b/>
                <w:bCs/>
                <w:sz w:val="24"/>
                <w:szCs w:val="24"/>
              </w:rPr>
              <w:t>s</w:t>
            </w:r>
            <w:r w:rsidRPr="00E45E2B">
              <w:rPr>
                <w:rFonts w:ascii="Arial" w:hAnsi="Arial" w:cs="Arial"/>
                <w:b/>
                <w:bCs/>
                <w:sz w:val="24"/>
                <w:szCs w:val="24"/>
              </w:rPr>
              <w:t xml:space="preserve"> et notre rôle professionnel.</w:t>
            </w:r>
          </w:p>
        </w:tc>
        <w:tc>
          <w:tcPr>
            <w:tcW w:w="8721" w:type="dxa"/>
          </w:tcPr>
          <w:p w14:paraId="291389AA" w14:textId="77777777" w:rsidR="00B31EB7" w:rsidRPr="00F179CE" w:rsidRDefault="00B31EB7" w:rsidP="006D3369">
            <w:pPr>
              <w:spacing w:line="276" w:lineRule="auto"/>
              <w:rPr>
                <w:rFonts w:ascii="Arial" w:hAnsi="Arial" w:cs="Arial"/>
              </w:rPr>
            </w:pPr>
          </w:p>
        </w:tc>
      </w:tr>
    </w:tbl>
    <w:p w14:paraId="09AA109B" w14:textId="77777777" w:rsidR="00B31EB7" w:rsidRDefault="00B31EB7" w:rsidP="00B31EB7">
      <w:pPr>
        <w:sectPr w:rsidR="00B31EB7" w:rsidSect="00554306">
          <w:pgSz w:w="15840" w:h="12240" w:orient="landscape"/>
          <w:pgMar w:top="1797" w:right="1440" w:bottom="1797" w:left="1276" w:header="709" w:footer="709" w:gutter="0"/>
          <w:cols w:space="708"/>
          <w:docGrid w:linePitch="360"/>
        </w:sectPr>
      </w:pPr>
    </w:p>
    <w:p w14:paraId="7C31D951" w14:textId="3F34D6D4" w:rsidR="00B31EB7" w:rsidRDefault="00B31EB7" w:rsidP="00542A13">
      <w:pPr>
        <w:rPr>
          <w:rFonts w:ascii="Arial" w:hAnsi="Arial" w:cs="Arial"/>
          <w:sz w:val="24"/>
          <w:szCs w:val="24"/>
        </w:rPr>
      </w:pPr>
      <w:r>
        <w:rPr>
          <w:rFonts w:ascii="Arial" w:hAnsi="Arial" w:cs="Arial"/>
          <w:sz w:val="24"/>
          <w:szCs w:val="24"/>
        </w:rPr>
        <w:lastRenderedPageBreak/>
        <w:t>Question 2)</w:t>
      </w:r>
    </w:p>
    <w:p w14:paraId="52DD6F44" w14:textId="17C8D4C4" w:rsidR="00D85D10" w:rsidRDefault="00D85D10" w:rsidP="00542A13">
      <w:pPr>
        <w:rPr>
          <w:rFonts w:ascii="Arial" w:hAnsi="Arial" w:cs="Arial"/>
          <w:sz w:val="24"/>
          <w:szCs w:val="24"/>
        </w:rPr>
      </w:pPr>
      <w:r>
        <w:rPr>
          <w:rFonts w:ascii="Arial" w:hAnsi="Arial" w:cs="Arial"/>
          <w:sz w:val="24"/>
          <w:szCs w:val="24"/>
        </w:rPr>
        <w:t xml:space="preserve">Après avoir lu </w:t>
      </w:r>
      <w:r w:rsidR="008A467A">
        <w:rPr>
          <w:rFonts w:ascii="Arial" w:hAnsi="Arial" w:cs="Arial"/>
          <w:sz w:val="24"/>
          <w:szCs w:val="24"/>
        </w:rPr>
        <w:t>les 20 attitudes nécessaires à la profession, quel</w:t>
      </w:r>
      <w:r w:rsidR="00F661D5">
        <w:rPr>
          <w:rFonts w:ascii="Arial" w:hAnsi="Arial" w:cs="Arial"/>
          <w:sz w:val="24"/>
          <w:szCs w:val="24"/>
        </w:rPr>
        <w:t>le</w:t>
      </w:r>
      <w:r w:rsidR="008A467A">
        <w:rPr>
          <w:rFonts w:ascii="Arial" w:hAnsi="Arial" w:cs="Arial"/>
          <w:sz w:val="24"/>
          <w:szCs w:val="24"/>
        </w:rPr>
        <w:t xml:space="preserve">s sont les attitudes que tu maîtrises </w:t>
      </w:r>
      <w:r w:rsidR="00D40FCB">
        <w:rPr>
          <w:rFonts w:ascii="Arial" w:hAnsi="Arial" w:cs="Arial"/>
          <w:sz w:val="24"/>
          <w:szCs w:val="24"/>
        </w:rPr>
        <w:t xml:space="preserve">et celles qui sont </w:t>
      </w:r>
      <w:r w:rsidR="00E40F49">
        <w:rPr>
          <w:rFonts w:ascii="Arial" w:hAnsi="Arial" w:cs="Arial"/>
          <w:sz w:val="24"/>
          <w:szCs w:val="24"/>
        </w:rPr>
        <w:t>encore un défi pour toi et explique</w:t>
      </w:r>
      <w:r w:rsidR="0098091A">
        <w:rPr>
          <w:rFonts w:ascii="Arial" w:hAnsi="Arial" w:cs="Arial"/>
          <w:sz w:val="24"/>
          <w:szCs w:val="24"/>
        </w:rPr>
        <w:t xml:space="preserve"> pourquoi</w:t>
      </w:r>
      <w:r w:rsidR="00E40F49">
        <w:rPr>
          <w:rFonts w:ascii="Arial" w:hAnsi="Arial" w:cs="Arial"/>
          <w:sz w:val="24"/>
          <w:szCs w:val="24"/>
        </w:rPr>
        <w:t xml:space="preserve">. Les 20 attitudes doivent se retrouver dans tes réponses. </w:t>
      </w:r>
    </w:p>
    <w:p w14:paraId="37F14E61" w14:textId="3F58A466" w:rsidR="000E4905" w:rsidRDefault="000E4905" w:rsidP="00542A13">
      <w:pPr>
        <w:rPr>
          <w:rFonts w:ascii="Arial" w:hAnsi="Arial" w:cs="Arial"/>
          <w:sz w:val="24"/>
          <w:szCs w:val="24"/>
        </w:rPr>
      </w:pPr>
    </w:p>
    <w:tbl>
      <w:tblPr>
        <w:tblStyle w:val="Grilledutableau"/>
        <w:tblW w:w="0" w:type="auto"/>
        <w:tblLook w:val="04A0" w:firstRow="1" w:lastRow="0" w:firstColumn="1" w:lastColumn="0" w:noHBand="0" w:noVBand="1"/>
      </w:tblPr>
      <w:tblGrid>
        <w:gridCol w:w="13114"/>
      </w:tblGrid>
      <w:tr w:rsidR="000E4905" w14:paraId="092B7EF8" w14:textId="77777777" w:rsidTr="000E4905">
        <w:trPr>
          <w:trHeight w:val="2891"/>
        </w:trPr>
        <w:tc>
          <w:tcPr>
            <w:tcW w:w="13114" w:type="dxa"/>
          </w:tcPr>
          <w:p w14:paraId="1C29C306" w14:textId="77777777" w:rsidR="000E4905" w:rsidRPr="000E4905" w:rsidRDefault="000E4905" w:rsidP="000E4905">
            <w:pPr>
              <w:spacing w:before="120" w:after="120" w:line="276" w:lineRule="auto"/>
              <w:rPr>
                <w:rFonts w:ascii="Arial" w:hAnsi="Arial" w:cs="Arial"/>
                <w:sz w:val="24"/>
                <w:szCs w:val="24"/>
                <w:u w:val="single"/>
              </w:rPr>
            </w:pPr>
          </w:p>
        </w:tc>
      </w:tr>
    </w:tbl>
    <w:p w14:paraId="46A7A9A2" w14:textId="0DBBA567" w:rsidR="000E4905" w:rsidRDefault="000E4905" w:rsidP="00542A13">
      <w:pPr>
        <w:rPr>
          <w:rFonts w:ascii="Arial" w:hAnsi="Arial" w:cs="Arial"/>
          <w:sz w:val="24"/>
          <w:szCs w:val="24"/>
        </w:rPr>
      </w:pPr>
    </w:p>
    <w:p w14:paraId="69A24380" w14:textId="70F4C8FC" w:rsidR="000E4905" w:rsidRDefault="000E4905" w:rsidP="00542A13">
      <w:pPr>
        <w:rPr>
          <w:rFonts w:ascii="Arial" w:hAnsi="Arial" w:cs="Arial"/>
          <w:sz w:val="24"/>
          <w:szCs w:val="24"/>
        </w:rPr>
      </w:pPr>
    </w:p>
    <w:p w14:paraId="0460BA58" w14:textId="12D7787F" w:rsidR="00B31EB7" w:rsidRDefault="00B31EB7" w:rsidP="00542A13">
      <w:pPr>
        <w:rPr>
          <w:rFonts w:ascii="Arial" w:hAnsi="Arial" w:cs="Arial"/>
          <w:sz w:val="24"/>
          <w:szCs w:val="24"/>
        </w:rPr>
      </w:pPr>
      <w:r>
        <w:rPr>
          <w:rFonts w:ascii="Arial" w:hAnsi="Arial" w:cs="Arial"/>
          <w:sz w:val="24"/>
          <w:szCs w:val="24"/>
        </w:rPr>
        <w:t xml:space="preserve">Question 3) </w:t>
      </w:r>
    </w:p>
    <w:p w14:paraId="79CF5318" w14:textId="1264917E" w:rsidR="00EE3AC6" w:rsidRDefault="00EE3AC6" w:rsidP="00542A13">
      <w:pPr>
        <w:rPr>
          <w:rFonts w:ascii="Arial" w:hAnsi="Arial" w:cs="Arial"/>
          <w:sz w:val="24"/>
          <w:szCs w:val="24"/>
        </w:rPr>
      </w:pPr>
      <w:r>
        <w:rPr>
          <w:rFonts w:ascii="Arial" w:hAnsi="Arial" w:cs="Arial"/>
          <w:sz w:val="24"/>
          <w:szCs w:val="24"/>
        </w:rPr>
        <w:t xml:space="preserve">Afin de prévenir </w:t>
      </w:r>
      <w:r w:rsidR="00207696">
        <w:rPr>
          <w:rFonts w:ascii="Arial" w:hAnsi="Arial" w:cs="Arial"/>
          <w:sz w:val="24"/>
          <w:szCs w:val="24"/>
        </w:rPr>
        <w:t xml:space="preserve">des </w:t>
      </w:r>
      <w:r w:rsidR="000856E5" w:rsidRPr="007747D2">
        <w:rPr>
          <w:rFonts w:ascii="Arial" w:hAnsi="Arial" w:cs="Arial"/>
          <w:b/>
          <w:bCs/>
          <w:i/>
          <w:iCs/>
          <w:sz w:val="24"/>
          <w:szCs w:val="24"/>
        </w:rPr>
        <w:t>attitudes et des pratiques inappropriées.</w:t>
      </w:r>
      <w:r w:rsidR="00207696">
        <w:rPr>
          <w:rFonts w:ascii="Arial" w:hAnsi="Arial" w:cs="Arial"/>
          <w:b/>
          <w:bCs/>
          <w:i/>
          <w:iCs/>
          <w:sz w:val="24"/>
          <w:szCs w:val="24"/>
        </w:rPr>
        <w:t xml:space="preserve"> (voir le texte plus haut)</w:t>
      </w:r>
      <w:r w:rsidR="00207696">
        <w:rPr>
          <w:rFonts w:ascii="Arial" w:hAnsi="Arial" w:cs="Arial"/>
          <w:sz w:val="24"/>
          <w:szCs w:val="24"/>
        </w:rPr>
        <w:t xml:space="preserve"> que pourrais-tu mettre en place dans ton service de garde pour que toutes les éducatrices </w:t>
      </w:r>
      <w:r w:rsidR="00B31EB7">
        <w:rPr>
          <w:rFonts w:ascii="Arial" w:hAnsi="Arial" w:cs="Arial"/>
          <w:sz w:val="24"/>
          <w:szCs w:val="24"/>
        </w:rPr>
        <w:t xml:space="preserve">ne tombent pas dans le piège des attitudes qui ne sont pas appropriées. </w:t>
      </w:r>
    </w:p>
    <w:tbl>
      <w:tblPr>
        <w:tblStyle w:val="Grilledutableau"/>
        <w:tblW w:w="0" w:type="auto"/>
        <w:tblLook w:val="04A0" w:firstRow="1" w:lastRow="0" w:firstColumn="1" w:lastColumn="0" w:noHBand="0" w:noVBand="1"/>
      </w:tblPr>
      <w:tblGrid>
        <w:gridCol w:w="13114"/>
      </w:tblGrid>
      <w:tr w:rsidR="00D20B6E" w14:paraId="135EB226" w14:textId="77777777" w:rsidTr="00D20B6E">
        <w:trPr>
          <w:trHeight w:val="5386"/>
        </w:trPr>
        <w:tc>
          <w:tcPr>
            <w:tcW w:w="13114" w:type="dxa"/>
          </w:tcPr>
          <w:p w14:paraId="77DDCF18" w14:textId="77777777" w:rsidR="00D20B6E" w:rsidRPr="000E4905" w:rsidRDefault="00D20B6E" w:rsidP="006D3369">
            <w:pPr>
              <w:spacing w:before="120" w:after="120" w:line="276" w:lineRule="auto"/>
              <w:rPr>
                <w:rFonts w:ascii="Arial" w:hAnsi="Arial" w:cs="Arial"/>
                <w:sz w:val="24"/>
                <w:szCs w:val="24"/>
                <w:u w:val="single"/>
              </w:rPr>
            </w:pPr>
          </w:p>
        </w:tc>
      </w:tr>
    </w:tbl>
    <w:p w14:paraId="372E4F4A" w14:textId="77777777" w:rsidR="00D20B6E" w:rsidRPr="00207696" w:rsidRDefault="00D20B6E" w:rsidP="00542A13">
      <w:pPr>
        <w:rPr>
          <w:rFonts w:ascii="Arial" w:hAnsi="Arial" w:cs="Arial"/>
          <w:sz w:val="24"/>
          <w:szCs w:val="24"/>
        </w:rPr>
      </w:pPr>
    </w:p>
    <w:sectPr w:rsidR="00D20B6E" w:rsidRPr="00207696" w:rsidSect="00D85D10">
      <w:pgSz w:w="15840" w:h="12240" w:orient="landscape"/>
      <w:pgMar w:top="1800" w:right="1440" w:bottom="180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50270A" w14:textId="77777777" w:rsidR="00E86FB7" w:rsidRDefault="00E86FB7" w:rsidP="00AE4D35">
      <w:pPr>
        <w:spacing w:after="0" w:line="240" w:lineRule="auto"/>
      </w:pPr>
      <w:r>
        <w:separator/>
      </w:r>
    </w:p>
  </w:endnote>
  <w:endnote w:type="continuationSeparator" w:id="0">
    <w:p w14:paraId="338A1009" w14:textId="77777777" w:rsidR="00E86FB7" w:rsidRDefault="00E86FB7" w:rsidP="00AE4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AFB3E2" w14:textId="77777777" w:rsidR="00AE4D35" w:rsidRDefault="00AE4D3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BA870" w14:textId="77777777" w:rsidR="00AE4D35" w:rsidRDefault="00AE4D3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8372A" w14:textId="77777777" w:rsidR="00AE4D35" w:rsidRDefault="00AE4D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8711E5" w14:textId="77777777" w:rsidR="00E86FB7" w:rsidRDefault="00E86FB7" w:rsidP="00AE4D35">
      <w:pPr>
        <w:spacing w:after="0" w:line="240" w:lineRule="auto"/>
      </w:pPr>
      <w:r>
        <w:separator/>
      </w:r>
    </w:p>
  </w:footnote>
  <w:footnote w:type="continuationSeparator" w:id="0">
    <w:p w14:paraId="56CE516B" w14:textId="77777777" w:rsidR="00E86FB7" w:rsidRDefault="00E86FB7" w:rsidP="00AE4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45F09" w14:textId="77777777" w:rsidR="00AE4D35" w:rsidRDefault="00AE4D3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71BA3" w14:textId="77777777" w:rsidR="00AE4D35" w:rsidRDefault="00AE4D3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82E03" w14:textId="77777777" w:rsidR="00AE4D35" w:rsidRDefault="00AE4D3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8015E"/>
    <w:multiLevelType w:val="hybridMultilevel"/>
    <w:tmpl w:val="2A5C7566"/>
    <w:lvl w:ilvl="0" w:tplc="2A5A289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3DA76881"/>
    <w:multiLevelType w:val="hybridMultilevel"/>
    <w:tmpl w:val="2A5C7566"/>
    <w:lvl w:ilvl="0" w:tplc="2A5A289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500D4CF6"/>
    <w:multiLevelType w:val="hybridMultilevel"/>
    <w:tmpl w:val="2A5C7566"/>
    <w:lvl w:ilvl="0" w:tplc="2A5A289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7BAC5B07"/>
    <w:multiLevelType w:val="hybridMultilevel"/>
    <w:tmpl w:val="2A5C7566"/>
    <w:lvl w:ilvl="0" w:tplc="2A5A289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C27"/>
    <w:rsid w:val="000856E5"/>
    <w:rsid w:val="000E4905"/>
    <w:rsid w:val="00207696"/>
    <w:rsid w:val="00330390"/>
    <w:rsid w:val="003A5C98"/>
    <w:rsid w:val="003B6C20"/>
    <w:rsid w:val="00542A13"/>
    <w:rsid w:val="00554306"/>
    <w:rsid w:val="006A23EC"/>
    <w:rsid w:val="007747D2"/>
    <w:rsid w:val="008075D7"/>
    <w:rsid w:val="00817871"/>
    <w:rsid w:val="00872877"/>
    <w:rsid w:val="008A467A"/>
    <w:rsid w:val="0095007E"/>
    <w:rsid w:val="0098091A"/>
    <w:rsid w:val="00A01389"/>
    <w:rsid w:val="00A35537"/>
    <w:rsid w:val="00AE4D35"/>
    <w:rsid w:val="00B06E8F"/>
    <w:rsid w:val="00B31EB7"/>
    <w:rsid w:val="00D20B6E"/>
    <w:rsid w:val="00D40FCB"/>
    <w:rsid w:val="00D85D10"/>
    <w:rsid w:val="00DC6287"/>
    <w:rsid w:val="00DE1FB1"/>
    <w:rsid w:val="00E40F49"/>
    <w:rsid w:val="00E45E2B"/>
    <w:rsid w:val="00E86FB7"/>
    <w:rsid w:val="00EE3AC6"/>
    <w:rsid w:val="00F0170E"/>
    <w:rsid w:val="00F179CE"/>
    <w:rsid w:val="00F5068A"/>
    <w:rsid w:val="00F661D5"/>
    <w:rsid w:val="00FC7C2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B62B5"/>
  <w15:chartTrackingRefBased/>
  <w15:docId w15:val="{8E0F3268-E2EE-41DA-98AC-8037750CE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7C27"/>
    <w:pPr>
      <w:ind w:left="720"/>
      <w:contextualSpacing/>
    </w:pPr>
  </w:style>
  <w:style w:type="table" w:styleId="Grilledutableau">
    <w:name w:val="Table Grid"/>
    <w:basedOn w:val="TableauNormal"/>
    <w:uiPriority w:val="39"/>
    <w:rsid w:val="00F17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554306"/>
    <w:rPr>
      <w:color w:val="0563C1" w:themeColor="hyperlink"/>
      <w:u w:val="single"/>
    </w:rPr>
  </w:style>
  <w:style w:type="character" w:styleId="Mentionnonrsolue">
    <w:name w:val="Unresolved Mention"/>
    <w:basedOn w:val="Policepardfaut"/>
    <w:uiPriority w:val="99"/>
    <w:semiHidden/>
    <w:unhideWhenUsed/>
    <w:rsid w:val="00554306"/>
    <w:rPr>
      <w:color w:val="605E5C"/>
      <w:shd w:val="clear" w:color="auto" w:fill="E1DFDD"/>
    </w:rPr>
  </w:style>
  <w:style w:type="character" w:styleId="Lienhypertextesuivivisit">
    <w:name w:val="FollowedHyperlink"/>
    <w:basedOn w:val="Policepardfaut"/>
    <w:uiPriority w:val="99"/>
    <w:semiHidden/>
    <w:unhideWhenUsed/>
    <w:rsid w:val="00554306"/>
    <w:rPr>
      <w:color w:val="954F72" w:themeColor="followedHyperlink"/>
      <w:u w:val="single"/>
    </w:rPr>
  </w:style>
  <w:style w:type="paragraph" w:styleId="En-tte">
    <w:name w:val="header"/>
    <w:basedOn w:val="Normal"/>
    <w:link w:val="En-tteCar"/>
    <w:uiPriority w:val="99"/>
    <w:unhideWhenUsed/>
    <w:rsid w:val="00AE4D35"/>
    <w:pPr>
      <w:tabs>
        <w:tab w:val="center" w:pos="4320"/>
        <w:tab w:val="right" w:pos="8640"/>
      </w:tabs>
      <w:spacing w:after="0" w:line="240" w:lineRule="auto"/>
    </w:pPr>
  </w:style>
  <w:style w:type="character" w:customStyle="1" w:styleId="En-tteCar">
    <w:name w:val="En-tête Car"/>
    <w:basedOn w:val="Policepardfaut"/>
    <w:link w:val="En-tte"/>
    <w:uiPriority w:val="99"/>
    <w:rsid w:val="00AE4D35"/>
  </w:style>
  <w:style w:type="paragraph" w:styleId="Pieddepage">
    <w:name w:val="footer"/>
    <w:basedOn w:val="Normal"/>
    <w:link w:val="PieddepageCar"/>
    <w:uiPriority w:val="99"/>
    <w:unhideWhenUsed/>
    <w:rsid w:val="00AE4D3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E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fa.gouv.qc.ca/fr/publication/Documents/guide-pratiques-inapprop.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google.com/url?sa=t&amp;rct=j&amp;q=&amp;esrc=s&amp;source=web&amp;cd=&amp;ved=2ahUKEwi56anwr4nxAhXFmOAKHcf0BAE4ChAWMAB6BAgFEAM&amp;url=https%3A%2F%2Fcontenu.william.coop%2FSitesClients%2F10711%2FDocuments%2FParents%2FAdministration%2FCode%2520dethique.pdf&amp;usg=AOvVaw1pPcuEe10DGB2GN30hXZ-O"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48D0A431821C42AB04EA8C2B3AA694" ma:contentTypeVersion="11" ma:contentTypeDescription="Crée un document." ma:contentTypeScope="" ma:versionID="4f1172378d50f2cb476cfdbe10dffb0d">
  <xsd:schema xmlns:xsd="http://www.w3.org/2001/XMLSchema" xmlns:xs="http://www.w3.org/2001/XMLSchema" xmlns:p="http://schemas.microsoft.com/office/2006/metadata/properties" xmlns:ns3="5065d3e4-fe0d-4f40-ade5-594ea0ef0fce" xmlns:ns4="16fdd747-dee8-43a8-9ddb-b7699ec01b54" targetNamespace="http://schemas.microsoft.com/office/2006/metadata/properties" ma:root="true" ma:fieldsID="dfe8064642354f0098be091763229146" ns3:_="" ns4:_="">
    <xsd:import namespace="5065d3e4-fe0d-4f40-ade5-594ea0ef0fce"/>
    <xsd:import namespace="16fdd747-dee8-43a8-9ddb-b7699ec01b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65d3e4-fe0d-4f40-ade5-594ea0ef0f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fdd747-dee8-43a8-9ddb-b7699ec01b54"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741E9D-B1C7-4BEA-8C21-CEEBF6771492}">
  <ds:schemaRefs>
    <ds:schemaRef ds:uri="http://schemas.microsoft.com/sharepoint/v3/contenttype/forms"/>
  </ds:schemaRefs>
</ds:datastoreItem>
</file>

<file path=customXml/itemProps2.xml><?xml version="1.0" encoding="utf-8"?>
<ds:datastoreItem xmlns:ds="http://schemas.openxmlformats.org/officeDocument/2006/customXml" ds:itemID="{D9A52A79-B860-4F6C-B618-AD855883AF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EEDC15-B6A7-4CB6-8057-B312A85F2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65d3e4-fe0d-4f40-ade5-594ea0ef0fce"/>
    <ds:schemaRef ds:uri="16fdd747-dee8-43a8-9ddb-b7699ec01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7</Pages>
  <Words>644</Words>
  <Characters>3546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Josée Dodier</dc:creator>
  <cp:keywords/>
  <dc:description/>
  <cp:lastModifiedBy>Josée Dodier</cp:lastModifiedBy>
  <cp:revision>27</cp:revision>
  <dcterms:created xsi:type="dcterms:W3CDTF">2021-06-09T00:50:00Z</dcterms:created>
  <dcterms:modified xsi:type="dcterms:W3CDTF">2021-06-09T22:35:00Z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0x010100E948D0A431821C42AB04EA8C2B3AA694</vt:lpwstr>
  </property>
</Properties>
</file>